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0A095">
      <w:pPr>
        <w:overflowPunct w:val="0"/>
        <w:adjustRightInd w:val="0"/>
        <w:snapToGrid w:val="0"/>
        <w:spacing w:line="520" w:lineRule="exact"/>
        <w:rPr>
          <w:rFonts w:ascii="Times New Roman" w:hAnsi="Times New Roman" w:eastAsia="黑体" w:cs="Times New Roman"/>
          <w:bCs/>
          <w:sz w:val="32"/>
          <w:szCs w:val="32"/>
        </w:rPr>
      </w:pPr>
      <w:r>
        <w:rPr>
          <w:rFonts w:hint="eastAsia" w:ascii="Times New Roman" w:hAnsi="Times New Roman" w:eastAsia="黑体" w:cs="Times New Roman"/>
          <w:bCs/>
          <w:sz w:val="32"/>
          <w:szCs w:val="32"/>
        </w:rPr>
        <w:t>附件</w:t>
      </w:r>
      <w:r>
        <w:rPr>
          <w:rFonts w:ascii="Times New Roman" w:hAnsi="Times New Roman" w:eastAsia="黑体" w:cs="Times New Roman"/>
          <w:bCs/>
          <w:sz w:val="32"/>
          <w:szCs w:val="32"/>
        </w:rPr>
        <w:t>2</w:t>
      </w:r>
    </w:p>
    <w:p w14:paraId="55336656">
      <w:pPr>
        <w:overflowPunct w:val="0"/>
        <w:adjustRightInd w:val="0"/>
        <w:snapToGrid w:val="0"/>
        <w:spacing w:line="520" w:lineRule="exact"/>
        <w:rPr>
          <w:rFonts w:ascii="Times New Roman" w:hAnsi="Times New Roman" w:eastAsia="黑体" w:cs="Times New Roman"/>
          <w:bCs/>
          <w:sz w:val="32"/>
          <w:szCs w:val="32"/>
        </w:rPr>
      </w:pPr>
    </w:p>
    <w:p w14:paraId="2D5BDAE3">
      <w:pPr>
        <w:overflowPunct w:val="0"/>
        <w:adjustRightInd w:val="0"/>
        <w:snapToGrid w:val="0"/>
        <w:spacing w:line="520" w:lineRule="exact"/>
        <w:jc w:val="center"/>
        <w:rPr>
          <w:rFonts w:ascii="Times New Roman" w:hAnsi="Times New Roman" w:eastAsia="方正小标宋_GBK" w:cs="Times New Roman"/>
          <w:bCs/>
          <w:sz w:val="32"/>
          <w:szCs w:val="44"/>
        </w:rPr>
      </w:pPr>
      <w:r>
        <w:rPr>
          <w:rFonts w:hint="eastAsia" w:ascii="Times New Roman" w:hAnsi="Times New Roman" w:eastAsia="方正小标宋_GBK" w:cs="Times New Roman"/>
          <w:bCs/>
          <w:sz w:val="44"/>
          <w:szCs w:val="44"/>
        </w:rPr>
        <w:t>社会保险稽核调查询问书</w:t>
      </w:r>
    </w:p>
    <w:p w14:paraId="450779EE">
      <w:pPr>
        <w:adjustRightInd w:val="0"/>
        <w:snapToGrid w:val="0"/>
        <w:spacing w:line="520" w:lineRule="exact"/>
        <w:jc w:val="right"/>
        <w:rPr>
          <w:rFonts w:ascii="Times New Roman" w:eastAsia="方正楷体_GBK"/>
          <w:bCs/>
          <w:sz w:val="32"/>
        </w:rPr>
      </w:pPr>
      <w:r>
        <w:rPr>
          <w:rFonts w:hint="eastAsia" w:ascii="Times New Roman" w:eastAsia="方正楷体_GBK"/>
          <w:bCs/>
          <w:sz w:val="32"/>
        </w:rPr>
        <w:t>锡稽（缴费）询字</w:t>
      </w:r>
      <w:r>
        <w:rPr>
          <w:rFonts w:hint="eastAsia" w:ascii="Times New Roman" w:eastAsia="方正楷体_GBK" w:cs="仿宋_GB2312"/>
          <w:bCs/>
          <w:sz w:val="32"/>
        </w:rPr>
        <w:t>〔</w:t>
      </w:r>
      <w:r>
        <w:rPr>
          <w:rFonts w:hint="eastAsia" w:ascii="Times New Roman" w:hAnsi="Times New Roman" w:eastAsia="方正楷体_GBK" w:cs="仿宋_GB2312"/>
          <w:bCs/>
          <w:sz w:val="32"/>
        </w:rPr>
        <w:t>2026</w:t>
      </w:r>
      <w:r>
        <w:rPr>
          <w:rFonts w:hint="eastAsia" w:ascii="Times New Roman" w:eastAsia="方正楷体_GBK" w:cs="仿宋_GB2312"/>
          <w:bCs/>
          <w:sz w:val="32"/>
        </w:rPr>
        <w:t>〕</w:t>
      </w:r>
      <w:r>
        <w:rPr>
          <w:rFonts w:hint="eastAsia" w:ascii="Times New Roman" w:eastAsia="方正楷体_GBK"/>
          <w:bCs/>
          <w:sz w:val="32"/>
        </w:rPr>
        <w:t>第</w:t>
      </w:r>
      <w:r>
        <w:rPr>
          <w:rFonts w:hint="eastAsia" w:ascii="Times New Roman" w:hAnsi="Times New Roman" w:eastAsia="方正楷体_GBK"/>
          <w:bCs/>
          <w:sz w:val="32"/>
        </w:rPr>
        <w:t>7</w:t>
      </w:r>
      <w:r>
        <w:rPr>
          <w:rFonts w:hint="eastAsia" w:ascii="Times New Roman" w:eastAsia="方正楷体_GBK"/>
          <w:bCs/>
          <w:sz w:val="32"/>
        </w:rPr>
        <w:t>号</w:t>
      </w:r>
    </w:p>
    <w:p w14:paraId="7614298B">
      <w:pPr>
        <w:adjustRightInd w:val="0"/>
        <w:snapToGrid w:val="0"/>
        <w:spacing w:line="520" w:lineRule="exact"/>
        <w:jc w:val="right"/>
        <w:rPr>
          <w:rFonts w:ascii="Times New Roman" w:eastAsia="方正楷体_GBK"/>
          <w:bCs/>
          <w:sz w:val="32"/>
        </w:rPr>
      </w:pPr>
    </w:p>
    <w:p w14:paraId="6F49F551">
      <w:pPr>
        <w:spacing w:line="520" w:lineRule="exact"/>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u w:val="single"/>
        </w:rPr>
        <w:t>无锡瑞特表面处理有限公司</w:t>
      </w:r>
      <w:r>
        <w:rPr>
          <w:rFonts w:hint="eastAsia" w:ascii="Times New Roman" w:hAnsi="Times New Roman" w:eastAsia="方正仿宋_GBK" w:cs="Times New Roman"/>
          <w:color w:val="000000"/>
          <w:sz w:val="32"/>
          <w:szCs w:val="32"/>
        </w:rPr>
        <w:t>：</w:t>
      </w:r>
    </w:p>
    <w:p w14:paraId="5CDCC0F3">
      <w:pPr>
        <w:adjustRightInd w:val="0"/>
        <w:snapToGrid w:val="0"/>
        <w:spacing w:line="520" w:lineRule="exact"/>
        <w:ind w:firstLine="640" w:firstLineChars="200"/>
        <w:jc w:val="left"/>
        <w:rPr>
          <w:rFonts w:ascii="Times New Roman" w:hAnsi="Times New Roman" w:eastAsia="方正仿宋_GBK"/>
          <w:sz w:val="32"/>
        </w:rPr>
      </w:pPr>
      <w:r>
        <w:rPr>
          <w:rFonts w:hint="eastAsia" w:ascii="Times New Roman" w:eastAsia="方正仿宋_GBK"/>
          <w:sz w:val="32"/>
        </w:rPr>
        <w:t>现我中心根据《中华人民共和国社会保险法》《社会保险稽核办法》《江苏省社会保险稽核实施办法》的有关规定，对你单位遵守社会保险法律、法规和规章的情况实施社会保险稽核。请你单位负责人或授权委托人于收到本</w:t>
      </w:r>
      <w:r>
        <w:rPr>
          <w:rFonts w:ascii="Times New Roman" w:eastAsia="方正仿宋_GBK"/>
          <w:sz w:val="32"/>
        </w:rPr>
        <w:t>调查询问书之日起</w:t>
      </w:r>
      <w:r>
        <w:rPr>
          <w:rFonts w:hint="eastAsia" w:ascii="Times New Roman" w:eastAsia="方正仿宋_GBK"/>
          <w:sz w:val="32"/>
        </w:rPr>
        <w:t>7日内到无锡市社会保险基金管理中心接受调查询问，并携带下列项材料：</w:t>
      </w:r>
    </w:p>
    <w:p w14:paraId="583C6543">
      <w:pPr>
        <w:widowControl/>
        <w:adjustRightInd w:val="0"/>
        <w:snapToGrid w:val="0"/>
        <w:spacing w:line="520"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eastAsia="方正仿宋_GBK"/>
          <w:sz w:val="32"/>
          <w:szCs w:val="32"/>
        </w:rPr>
        <w:t>单位统一社会信用代码证原件及复印件；</w:t>
      </w:r>
    </w:p>
    <w:p w14:paraId="2B67D550">
      <w:pPr>
        <w:widowControl/>
        <w:adjustRightInd w:val="0"/>
        <w:snapToGrid w:val="0"/>
        <w:spacing w:line="520"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2.</w:t>
      </w:r>
      <w:r>
        <w:rPr>
          <w:rFonts w:hint="eastAsia" w:ascii="Times New Roman" w:eastAsia="方正仿宋_GBK"/>
          <w:sz w:val="32"/>
          <w:szCs w:val="32"/>
        </w:rPr>
        <w:t>单位法定代表人或负责人身份证明或授权委托书及授权委托人身份证明；</w:t>
      </w:r>
    </w:p>
    <w:p w14:paraId="750A71C2">
      <w:pPr>
        <w:widowControl/>
        <w:adjustRightInd w:val="0"/>
        <w:snapToGrid w:val="0"/>
        <w:spacing w:line="520"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3.</w:t>
      </w:r>
      <w:r>
        <w:rPr>
          <w:rFonts w:hint="eastAsia" w:ascii="Times New Roman" w:hAnsi="Times New Roman" w:eastAsia="方正仿宋_GBK"/>
          <w:sz w:val="32"/>
          <w:szCs w:val="32"/>
        </w:rPr>
        <w:t>职工王霞（身份证号422301</w:t>
      </w:r>
      <w:bookmarkStart w:id="0" w:name="_GoBack"/>
      <w:r>
        <w:rPr>
          <w:rFonts w:hint="eastAsia" w:ascii="Times New Roman" w:hAnsi="Times New Roman" w:eastAsia="方正仿宋_GBK"/>
          <w:sz w:val="32"/>
          <w:szCs w:val="32"/>
          <w:lang w:val="en-US" w:eastAsia="zh-CN"/>
        </w:rPr>
        <w:t>********</w:t>
      </w:r>
      <w:bookmarkEnd w:id="0"/>
      <w:r>
        <w:rPr>
          <w:rFonts w:hint="eastAsia" w:ascii="Times New Roman" w:hAnsi="Times New Roman" w:eastAsia="方正仿宋_GBK"/>
          <w:sz w:val="32"/>
          <w:szCs w:val="32"/>
        </w:rPr>
        <w:t>1100）2008年1月至2010年6月期间在你单位工作期间劳动合同原件及复印件</w:t>
      </w:r>
      <w:r>
        <w:rPr>
          <w:rFonts w:hint="eastAsia" w:ascii="Times New Roman" w:eastAsia="方正仿宋_GBK"/>
          <w:sz w:val="32"/>
          <w:szCs w:val="32"/>
        </w:rPr>
        <w:t>；</w:t>
      </w:r>
    </w:p>
    <w:p w14:paraId="31CA521A">
      <w:pPr>
        <w:widowControl/>
        <w:adjustRightInd w:val="0"/>
        <w:snapToGrid w:val="0"/>
        <w:spacing w:line="520" w:lineRule="exact"/>
        <w:ind w:firstLine="640" w:firstLineChars="200"/>
        <w:jc w:val="left"/>
        <w:rPr>
          <w:rFonts w:ascii="Times New Roman" w:hAnsi="Times New Roman" w:eastAsia="方正仿宋_GBK"/>
          <w:sz w:val="32"/>
          <w:szCs w:val="32"/>
        </w:rPr>
      </w:pPr>
      <w:r>
        <w:rPr>
          <w:rFonts w:ascii="Times New Roman" w:hAnsi="Times New Roman" w:eastAsia="方正仿宋_GBK" w:cs="Times New Roman"/>
          <w:color w:val="000000"/>
          <w:sz w:val="32"/>
          <w:szCs w:val="32"/>
        </w:rPr>
        <w:t>4.</w:t>
      </w:r>
      <w:r>
        <w:rPr>
          <w:rFonts w:hint="eastAsia" w:ascii="Times New Roman" w:hAnsi="Times New Roman" w:eastAsia="方正仿宋_GBK"/>
          <w:sz w:val="32"/>
          <w:szCs w:val="32"/>
        </w:rPr>
        <w:t>职工王霞2008年1月至2010年6月期间的工资发放明细原件及复印件</w:t>
      </w:r>
      <w:r>
        <w:rPr>
          <w:rFonts w:hint="eastAsia" w:ascii="Times New Roman" w:eastAsia="方正仿宋_GBK"/>
          <w:sz w:val="32"/>
          <w:szCs w:val="32"/>
        </w:rPr>
        <w:t>。</w:t>
      </w:r>
    </w:p>
    <w:p w14:paraId="7E282FF1">
      <w:pPr>
        <w:adjustRightInd w:val="0"/>
        <w:snapToGrid w:val="0"/>
        <w:spacing w:line="520" w:lineRule="exact"/>
        <w:ind w:firstLine="640" w:firstLineChars="200"/>
        <w:jc w:val="left"/>
        <w:rPr>
          <w:rFonts w:ascii="Times New Roman" w:hAnsi="Times New Roman" w:eastAsia="方正仿宋_GBK"/>
          <w:sz w:val="32"/>
          <w:shd w:val="pct10" w:color="auto" w:fill="FFFFFF"/>
        </w:rPr>
      </w:pPr>
      <w:r>
        <w:rPr>
          <w:rFonts w:hint="eastAsia" w:ascii="Times New Roman" w:eastAsia="方正仿宋_GBK"/>
          <w:sz w:val="32"/>
        </w:rPr>
        <w:t>上述第1-4项中复印件每页须加盖单位公章，不按本调查询问书要求配合稽核，或伪造、变造、故意毁灭有关账册、材料物件的，将依据《社会保险征缴暂行条例》第二十四条、《社会保险稽核办法》第十一条和《江苏省社会保险费征缴条例》第十四条等法律、法规、规定和劳动者提供的相关证据材料依法处理。</w:t>
      </w:r>
    </w:p>
    <w:p w14:paraId="7B44A004">
      <w:pPr>
        <w:adjustRightInd w:val="0"/>
        <w:snapToGrid w:val="0"/>
        <w:spacing w:line="520" w:lineRule="exact"/>
        <w:ind w:firstLine="640" w:firstLineChars="200"/>
        <w:rPr>
          <w:rFonts w:ascii="Times New Roman" w:hAnsi="Times New Roman" w:eastAsia="方正仿宋_GBK"/>
          <w:sz w:val="32"/>
          <w:shd w:val="pct10" w:color="auto" w:fill="FFFFFF"/>
        </w:rPr>
      </w:pPr>
      <w:r>
        <w:rPr>
          <w:rFonts w:hint="eastAsia" w:ascii="Times New Roman" w:eastAsia="方正仿宋_GBK"/>
          <w:sz w:val="32"/>
        </w:rPr>
        <w:t>地址：无锡市梁溪区广瑞路</w:t>
      </w:r>
      <w:r>
        <w:rPr>
          <w:rFonts w:ascii="Times New Roman" w:hAnsi="Times New Roman" w:eastAsia="方正仿宋_GBK"/>
          <w:sz w:val="32"/>
        </w:rPr>
        <w:t>2</w:t>
      </w:r>
      <w:r>
        <w:rPr>
          <w:rFonts w:hint="eastAsia" w:ascii="Times New Roman" w:eastAsia="方正仿宋_GBK"/>
          <w:sz w:val="32"/>
        </w:rPr>
        <w:t>号</w:t>
      </w:r>
    </w:p>
    <w:p w14:paraId="0F90F194">
      <w:pPr>
        <w:adjustRightInd w:val="0"/>
        <w:snapToGrid w:val="0"/>
        <w:spacing w:line="520" w:lineRule="exact"/>
        <w:ind w:firstLine="640" w:firstLineChars="200"/>
        <w:rPr>
          <w:rFonts w:ascii="Times New Roman" w:eastAsia="方正仿宋_GBK"/>
          <w:sz w:val="32"/>
        </w:rPr>
      </w:pPr>
      <w:r>
        <w:rPr>
          <w:rFonts w:hint="eastAsia" w:ascii="Times New Roman" w:eastAsia="方正仿宋_GBK"/>
          <w:sz w:val="32"/>
        </w:rPr>
        <w:t>电话：0510-82411513</w:t>
      </w:r>
    </w:p>
    <w:p w14:paraId="2B6160EB">
      <w:pPr>
        <w:adjustRightInd w:val="0"/>
        <w:snapToGrid w:val="0"/>
        <w:spacing w:line="520" w:lineRule="exact"/>
        <w:ind w:firstLine="640" w:firstLineChars="200"/>
        <w:rPr>
          <w:rFonts w:ascii="Times New Roman" w:eastAsia="方正仿宋_GBK"/>
          <w:sz w:val="32"/>
        </w:rPr>
      </w:pPr>
    </w:p>
    <w:p w14:paraId="31A9C148">
      <w:pPr>
        <w:adjustRightInd w:val="0"/>
        <w:snapToGrid w:val="0"/>
        <w:spacing w:line="520" w:lineRule="exact"/>
        <w:ind w:firstLine="640" w:firstLineChars="200"/>
        <w:rPr>
          <w:rFonts w:ascii="Times New Roman" w:hAnsi="Times New Roman" w:eastAsia="方正仿宋_GBK"/>
          <w:sz w:val="32"/>
        </w:rPr>
      </w:pPr>
      <w:r>
        <w:rPr>
          <w:rFonts w:hint="eastAsia" w:ascii="Times New Roman" w:hAnsi="Times New Roman" w:eastAsia="方正仿宋_GBK"/>
          <w:sz w:val="32"/>
        </w:rPr>
        <w:t>备注：王霞提供的工资发放材料请</w:t>
      </w:r>
      <w:r>
        <w:rPr>
          <w:rFonts w:ascii="Times New Roman" w:hAnsi="Times New Roman" w:eastAsia="方正仿宋_GBK"/>
          <w:sz w:val="32"/>
        </w:rPr>
        <w:t>联系我中心稽核风控部</w:t>
      </w:r>
    </w:p>
    <w:p w14:paraId="650DBDC1">
      <w:pPr>
        <w:adjustRightInd w:val="0"/>
        <w:snapToGrid w:val="0"/>
        <w:spacing w:line="520" w:lineRule="exact"/>
        <w:ind w:firstLine="640" w:firstLineChars="200"/>
        <w:rPr>
          <w:rFonts w:ascii="Times New Roman" w:hAnsi="Times New Roman" w:eastAsia="方正仿宋_GBK"/>
          <w:sz w:val="32"/>
        </w:rPr>
      </w:pPr>
    </w:p>
    <w:p w14:paraId="41AB6560">
      <w:pPr>
        <w:adjustRightInd w:val="0"/>
        <w:snapToGrid w:val="0"/>
        <w:spacing w:line="520" w:lineRule="exact"/>
        <w:ind w:firstLine="640" w:firstLineChars="200"/>
        <w:rPr>
          <w:rFonts w:ascii="Times New Roman" w:hAnsi="Times New Roman" w:eastAsia="方正仿宋_GBK"/>
          <w:sz w:val="32"/>
        </w:rPr>
      </w:pPr>
    </w:p>
    <w:p w14:paraId="359C8962">
      <w:pPr>
        <w:adjustRightInd w:val="0"/>
        <w:snapToGrid w:val="0"/>
        <w:spacing w:line="520" w:lineRule="exact"/>
        <w:ind w:left="1365" w:leftChars="650" w:firstLine="5600"/>
        <w:jc w:val="right"/>
        <w:rPr>
          <w:rFonts w:ascii="Times New Roman" w:hAnsi="Times New Roman" w:eastAsia="方正仿宋_GBK"/>
          <w:sz w:val="32"/>
        </w:rPr>
      </w:pPr>
    </w:p>
    <w:p w14:paraId="02DD18C6">
      <w:pPr>
        <w:adjustRightInd w:val="0"/>
        <w:snapToGrid w:val="0"/>
        <w:spacing w:line="520" w:lineRule="exact"/>
        <w:ind w:left="1365" w:leftChars="650"/>
        <w:jc w:val="right"/>
        <w:rPr>
          <w:rFonts w:ascii="Times New Roman" w:hAnsi="Times New Roman" w:eastAsia="方正仿宋_GBK"/>
          <w:sz w:val="32"/>
        </w:rPr>
      </w:pPr>
      <w:r>
        <w:rPr>
          <w:rFonts w:hint="eastAsia" w:ascii="Times New Roman" w:eastAsia="方正仿宋_GBK"/>
          <w:sz w:val="32"/>
        </w:rPr>
        <w:t>无锡市社会保险基金管理中心</w:t>
      </w:r>
    </w:p>
    <w:p w14:paraId="24020B26">
      <w:pPr>
        <w:wordWrap w:val="0"/>
        <w:spacing w:line="520" w:lineRule="exact"/>
        <w:jc w:val="right"/>
        <w:rPr>
          <w:rFonts w:ascii="Times New Roman" w:hAnsi="Times New Roman" w:eastAsia="方正小标宋_GBK" w:cs="Times New Roman"/>
          <w:bCs/>
          <w:sz w:val="44"/>
          <w:szCs w:val="44"/>
        </w:rPr>
      </w:pPr>
      <w:r>
        <w:rPr>
          <w:rFonts w:hint="eastAsia" w:ascii="Times New Roman" w:eastAsia="方正仿宋_GBK"/>
          <w:sz w:val="32"/>
        </w:rPr>
        <w:t>2026年4月1</w:t>
      </w:r>
      <w:r>
        <w:rPr>
          <w:rFonts w:ascii="Times New Roman" w:eastAsia="方正仿宋_GBK"/>
          <w:sz w:val="32"/>
        </w:rPr>
        <w:t>0</w:t>
      </w:r>
      <w:r>
        <w:rPr>
          <w:rFonts w:hint="eastAsia" w:ascii="Times New Roman" w:eastAsia="方正仿宋_GBK"/>
          <w:sz w:val="32"/>
        </w:rPr>
        <w:t xml:space="preserve">日     </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17B7BEB-E2EF-4313-8B63-1FADF54AFAA7}"/>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2" w:fontKey="{3BDA14E4-047B-4846-A1B4-2EE6C81745ED}"/>
  </w:font>
  <w:font w:name="方正楷体_GBK">
    <w:panose1 w:val="02000000000000000000"/>
    <w:charset w:val="86"/>
    <w:family w:val="script"/>
    <w:pitch w:val="default"/>
    <w:sig w:usb0="800002BF" w:usb1="38CF7CFA" w:usb2="00000016" w:usb3="00000000" w:csb0="00040000" w:csb1="00000000"/>
    <w:embedRegular r:id="rId3" w:fontKey="{3417B39D-347D-4ADF-8FD3-E1079A2229A2}"/>
  </w:font>
  <w:font w:name="仿宋_GB2312">
    <w:altName w:val="仿宋"/>
    <w:panose1 w:val="00000000000000000000"/>
    <w:charset w:val="86"/>
    <w:family w:val="modern"/>
    <w:pitch w:val="default"/>
    <w:sig w:usb0="00000000" w:usb1="00000000" w:usb2="00000010" w:usb3="00000000" w:csb0="00040000" w:csb1="00000000"/>
    <w:embedRegular r:id="rId4" w:fontKey="{52F0117E-7C70-4BDD-B434-6ACB74CE6553}"/>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embedRegular r:id="rId5" w:fontKey="{A5A2D3F4-F9FE-4911-98B4-218E2A55089D}"/>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F583A"/>
    <w:multiLevelType w:val="multilevel"/>
    <w:tmpl w:val="1DBF583A"/>
    <w:lvl w:ilvl="0" w:tentative="0">
      <w:start w:val="1"/>
      <w:numFmt w:val="decimal"/>
      <w:pStyle w:val="16"/>
      <w:suff w:val="nothing"/>
      <w:lvlText w:val="注%1："/>
      <w:lvlJc w:val="left"/>
      <w:pPr>
        <w:ind w:left="811" w:hanging="448"/>
      </w:pPr>
      <w:rPr>
        <w:rFonts w:hint="eastAsia" w:ascii="楷体_GB2312" w:eastAsia="楷体_GB2312"/>
        <w:b w:val="0"/>
        <w:i w:val="0"/>
        <w:sz w:val="28"/>
        <w:szCs w:val="28"/>
        <w:vertAlign w:val="baseline"/>
      </w:rPr>
    </w:lvl>
    <w:lvl w:ilvl="1" w:tentative="0">
      <w:start w:val="1"/>
      <w:numFmt w:val="lowerLetter"/>
      <w:lvlText w:val="%2)"/>
      <w:lvlJc w:val="left"/>
      <w:pPr>
        <w:tabs>
          <w:tab w:val="left" w:pos="181"/>
        </w:tabs>
        <w:ind w:left="1174" w:hanging="630"/>
      </w:pPr>
      <w:rPr>
        <w:vertAlign w:val="baseline"/>
      </w:rPr>
    </w:lvl>
    <w:lvl w:ilvl="2" w:tentative="0">
      <w:start w:val="1"/>
      <w:numFmt w:val="lowerRoman"/>
      <w:lvlText w:val="%3."/>
      <w:lvlJc w:val="right"/>
      <w:pPr>
        <w:tabs>
          <w:tab w:val="left" w:pos="181"/>
        </w:tabs>
        <w:ind w:left="1174" w:hanging="630"/>
      </w:pPr>
      <w:rPr>
        <w:vertAlign w:val="baseline"/>
      </w:rPr>
    </w:lvl>
    <w:lvl w:ilvl="3" w:tentative="0">
      <w:start w:val="1"/>
      <w:numFmt w:val="decimal"/>
      <w:lvlText w:val="%4."/>
      <w:lvlJc w:val="left"/>
      <w:pPr>
        <w:tabs>
          <w:tab w:val="left" w:pos="181"/>
        </w:tabs>
        <w:ind w:left="1174" w:hanging="630"/>
      </w:pPr>
      <w:rPr>
        <w:vertAlign w:val="baseline"/>
      </w:rPr>
    </w:lvl>
    <w:lvl w:ilvl="4" w:tentative="0">
      <w:start w:val="1"/>
      <w:numFmt w:val="lowerLetter"/>
      <w:lvlText w:val="%5)"/>
      <w:lvlJc w:val="left"/>
      <w:pPr>
        <w:tabs>
          <w:tab w:val="left" w:pos="181"/>
        </w:tabs>
        <w:ind w:left="1174" w:hanging="630"/>
      </w:pPr>
      <w:rPr>
        <w:vertAlign w:val="baseline"/>
      </w:rPr>
    </w:lvl>
    <w:lvl w:ilvl="5" w:tentative="0">
      <w:start w:val="1"/>
      <w:numFmt w:val="lowerRoman"/>
      <w:lvlText w:val="%6."/>
      <w:lvlJc w:val="right"/>
      <w:pPr>
        <w:tabs>
          <w:tab w:val="left" w:pos="181"/>
        </w:tabs>
        <w:ind w:left="1174" w:hanging="630"/>
      </w:pPr>
      <w:rPr>
        <w:vertAlign w:val="baseline"/>
      </w:rPr>
    </w:lvl>
    <w:lvl w:ilvl="6" w:tentative="0">
      <w:start w:val="1"/>
      <w:numFmt w:val="decimal"/>
      <w:lvlText w:val="%7."/>
      <w:lvlJc w:val="left"/>
      <w:pPr>
        <w:tabs>
          <w:tab w:val="left" w:pos="181"/>
        </w:tabs>
        <w:ind w:left="1174" w:hanging="630"/>
      </w:pPr>
      <w:rPr>
        <w:vertAlign w:val="baseline"/>
      </w:rPr>
    </w:lvl>
    <w:lvl w:ilvl="7" w:tentative="0">
      <w:start w:val="1"/>
      <w:numFmt w:val="lowerLetter"/>
      <w:lvlText w:val="%8)"/>
      <w:lvlJc w:val="left"/>
      <w:pPr>
        <w:tabs>
          <w:tab w:val="left" w:pos="181"/>
        </w:tabs>
        <w:ind w:left="1174" w:hanging="630"/>
      </w:pPr>
      <w:rPr>
        <w:vertAlign w:val="baseline"/>
      </w:rPr>
    </w:lvl>
    <w:lvl w:ilvl="8" w:tentative="0">
      <w:start w:val="1"/>
      <w:numFmt w:val="lowerRoman"/>
      <w:lvlText w:val="%9."/>
      <w:lvlJc w:val="right"/>
      <w:pPr>
        <w:tabs>
          <w:tab w:val="left" w:pos="181"/>
        </w:tabs>
        <w:ind w:left="1174" w:hanging="630"/>
      </w:pPr>
      <w:rPr>
        <w:vertAlign w:val="base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03F14"/>
    <w:rsid w:val="00012771"/>
    <w:rsid w:val="00026935"/>
    <w:rsid w:val="00034912"/>
    <w:rsid w:val="000B2C07"/>
    <w:rsid w:val="000C207D"/>
    <w:rsid w:val="000D55DC"/>
    <w:rsid w:val="00143FDE"/>
    <w:rsid w:val="00183AD8"/>
    <w:rsid w:val="00191C06"/>
    <w:rsid w:val="001C2555"/>
    <w:rsid w:val="001E4636"/>
    <w:rsid w:val="00216E07"/>
    <w:rsid w:val="00217D52"/>
    <w:rsid w:val="00223E71"/>
    <w:rsid w:val="00226E09"/>
    <w:rsid w:val="002422CB"/>
    <w:rsid w:val="00247999"/>
    <w:rsid w:val="00264C5A"/>
    <w:rsid w:val="00273C69"/>
    <w:rsid w:val="00287D04"/>
    <w:rsid w:val="002A0AF1"/>
    <w:rsid w:val="002B237D"/>
    <w:rsid w:val="002D357A"/>
    <w:rsid w:val="002D4151"/>
    <w:rsid w:val="00305683"/>
    <w:rsid w:val="00352C61"/>
    <w:rsid w:val="003653CB"/>
    <w:rsid w:val="003D3324"/>
    <w:rsid w:val="00422FD4"/>
    <w:rsid w:val="00455EBE"/>
    <w:rsid w:val="00492693"/>
    <w:rsid w:val="004A7FA1"/>
    <w:rsid w:val="004B41E8"/>
    <w:rsid w:val="004B510C"/>
    <w:rsid w:val="004C2F86"/>
    <w:rsid w:val="005179F4"/>
    <w:rsid w:val="00561C50"/>
    <w:rsid w:val="005728F9"/>
    <w:rsid w:val="00585F0D"/>
    <w:rsid w:val="005B3DD3"/>
    <w:rsid w:val="005C0281"/>
    <w:rsid w:val="005C7115"/>
    <w:rsid w:val="005E07DC"/>
    <w:rsid w:val="005E082B"/>
    <w:rsid w:val="005F6A50"/>
    <w:rsid w:val="00603A2D"/>
    <w:rsid w:val="006171AC"/>
    <w:rsid w:val="006333EA"/>
    <w:rsid w:val="00646882"/>
    <w:rsid w:val="00666E1D"/>
    <w:rsid w:val="00670CCD"/>
    <w:rsid w:val="006712D0"/>
    <w:rsid w:val="006874EF"/>
    <w:rsid w:val="006E1425"/>
    <w:rsid w:val="00702E0B"/>
    <w:rsid w:val="00730D50"/>
    <w:rsid w:val="00733B11"/>
    <w:rsid w:val="00760577"/>
    <w:rsid w:val="00787FB0"/>
    <w:rsid w:val="007A351D"/>
    <w:rsid w:val="008146EA"/>
    <w:rsid w:val="0082024A"/>
    <w:rsid w:val="00886AB4"/>
    <w:rsid w:val="00891C00"/>
    <w:rsid w:val="008C3DBF"/>
    <w:rsid w:val="008F2262"/>
    <w:rsid w:val="009026A3"/>
    <w:rsid w:val="0095000B"/>
    <w:rsid w:val="00981124"/>
    <w:rsid w:val="009905DB"/>
    <w:rsid w:val="009B0CCF"/>
    <w:rsid w:val="009C1AC8"/>
    <w:rsid w:val="009C5F7B"/>
    <w:rsid w:val="009D247D"/>
    <w:rsid w:val="009F44EB"/>
    <w:rsid w:val="009F684F"/>
    <w:rsid w:val="00A05DD8"/>
    <w:rsid w:val="00A37241"/>
    <w:rsid w:val="00A41A77"/>
    <w:rsid w:val="00A478F3"/>
    <w:rsid w:val="00A52780"/>
    <w:rsid w:val="00AA23CD"/>
    <w:rsid w:val="00AE7D73"/>
    <w:rsid w:val="00B02FA9"/>
    <w:rsid w:val="00B07376"/>
    <w:rsid w:val="00B168D0"/>
    <w:rsid w:val="00B61587"/>
    <w:rsid w:val="00BB6733"/>
    <w:rsid w:val="00BD15CE"/>
    <w:rsid w:val="00C92728"/>
    <w:rsid w:val="00C946B2"/>
    <w:rsid w:val="00CC5B20"/>
    <w:rsid w:val="00D03F14"/>
    <w:rsid w:val="00D61E99"/>
    <w:rsid w:val="00E03746"/>
    <w:rsid w:val="00E23214"/>
    <w:rsid w:val="00E47DFD"/>
    <w:rsid w:val="00ED36F7"/>
    <w:rsid w:val="00ED532B"/>
    <w:rsid w:val="00F07879"/>
    <w:rsid w:val="00F1696F"/>
    <w:rsid w:val="00F24806"/>
    <w:rsid w:val="00F96F14"/>
    <w:rsid w:val="00FC1315"/>
    <w:rsid w:val="017C0038"/>
    <w:rsid w:val="03533EA9"/>
    <w:rsid w:val="03F136D8"/>
    <w:rsid w:val="049529A0"/>
    <w:rsid w:val="04F53FDE"/>
    <w:rsid w:val="051A246B"/>
    <w:rsid w:val="063F4057"/>
    <w:rsid w:val="09791F1E"/>
    <w:rsid w:val="0A535FA0"/>
    <w:rsid w:val="0AC41A4F"/>
    <w:rsid w:val="0AEE1B9A"/>
    <w:rsid w:val="0B125E37"/>
    <w:rsid w:val="0C2D1E06"/>
    <w:rsid w:val="0C2D2D0D"/>
    <w:rsid w:val="0C746EAB"/>
    <w:rsid w:val="0D706C04"/>
    <w:rsid w:val="0DD60E05"/>
    <w:rsid w:val="128377CB"/>
    <w:rsid w:val="1800023D"/>
    <w:rsid w:val="1932377C"/>
    <w:rsid w:val="19D441E2"/>
    <w:rsid w:val="1A010344"/>
    <w:rsid w:val="1E4D400C"/>
    <w:rsid w:val="1F010B23"/>
    <w:rsid w:val="1F7155A1"/>
    <w:rsid w:val="1FE44D9B"/>
    <w:rsid w:val="20BC71A2"/>
    <w:rsid w:val="211F01DB"/>
    <w:rsid w:val="219B19A6"/>
    <w:rsid w:val="21B57E6B"/>
    <w:rsid w:val="23A94D12"/>
    <w:rsid w:val="24201387"/>
    <w:rsid w:val="263450F3"/>
    <w:rsid w:val="28AE191F"/>
    <w:rsid w:val="2A7121B2"/>
    <w:rsid w:val="2A854B4C"/>
    <w:rsid w:val="2CCD63DB"/>
    <w:rsid w:val="33A319AB"/>
    <w:rsid w:val="366120B1"/>
    <w:rsid w:val="38813E64"/>
    <w:rsid w:val="3A5B144E"/>
    <w:rsid w:val="3A7B3AC4"/>
    <w:rsid w:val="3B732230"/>
    <w:rsid w:val="3C551ECD"/>
    <w:rsid w:val="3D1B5E4F"/>
    <w:rsid w:val="3DAE7C00"/>
    <w:rsid w:val="3DD76004"/>
    <w:rsid w:val="3EDB4B3D"/>
    <w:rsid w:val="3FDD13E1"/>
    <w:rsid w:val="43827171"/>
    <w:rsid w:val="44156E58"/>
    <w:rsid w:val="44DE7084"/>
    <w:rsid w:val="490613E3"/>
    <w:rsid w:val="4D285BB3"/>
    <w:rsid w:val="4DDC4A27"/>
    <w:rsid w:val="4E0B5614"/>
    <w:rsid w:val="502C3E70"/>
    <w:rsid w:val="50A83208"/>
    <w:rsid w:val="5436765A"/>
    <w:rsid w:val="54CA08DC"/>
    <w:rsid w:val="562E6171"/>
    <w:rsid w:val="56386C6A"/>
    <w:rsid w:val="5755526F"/>
    <w:rsid w:val="576977BE"/>
    <w:rsid w:val="57B6627A"/>
    <w:rsid w:val="5967213C"/>
    <w:rsid w:val="5BE8201D"/>
    <w:rsid w:val="5D9446F7"/>
    <w:rsid w:val="5E3F43F7"/>
    <w:rsid w:val="5EDB7F65"/>
    <w:rsid w:val="60432399"/>
    <w:rsid w:val="615066D7"/>
    <w:rsid w:val="639D576F"/>
    <w:rsid w:val="63D24653"/>
    <w:rsid w:val="65F47A2C"/>
    <w:rsid w:val="660B09C3"/>
    <w:rsid w:val="66B8282C"/>
    <w:rsid w:val="674F19AC"/>
    <w:rsid w:val="67B37A6C"/>
    <w:rsid w:val="6A3730DE"/>
    <w:rsid w:val="6B9557DE"/>
    <w:rsid w:val="6C6B0957"/>
    <w:rsid w:val="6CB452F4"/>
    <w:rsid w:val="6E7B0FAB"/>
    <w:rsid w:val="70AF7E9B"/>
    <w:rsid w:val="714F531B"/>
    <w:rsid w:val="71C05FF9"/>
    <w:rsid w:val="71E93270"/>
    <w:rsid w:val="72804A68"/>
    <w:rsid w:val="72BE7359"/>
    <w:rsid w:val="7521549D"/>
    <w:rsid w:val="753019CD"/>
    <w:rsid w:val="76606367"/>
    <w:rsid w:val="768E1CDA"/>
    <w:rsid w:val="78342545"/>
    <w:rsid w:val="7A1173D2"/>
    <w:rsid w:val="7BCA5E91"/>
    <w:rsid w:val="7C0B44A5"/>
    <w:rsid w:val="7D141931"/>
    <w:rsid w:val="7D543CAC"/>
    <w:rsid w:val="7F5A43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7"/>
    <w:qFormat/>
    <w:uiPriority w:val="9"/>
    <w:pPr>
      <w:keepNext/>
      <w:keepLines/>
      <w:spacing w:before="340" w:after="330" w:line="578" w:lineRule="auto"/>
      <w:outlineLvl w:val="0"/>
    </w:pPr>
    <w:rPr>
      <w:rFonts w:ascii="等线" w:hAnsi="等线" w:eastAsia="等线" w:cs="Times New Roman"/>
      <w:b/>
      <w:bCs/>
      <w:kern w:val="44"/>
      <w:sz w:val="44"/>
      <w:szCs w:val="44"/>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0"/>
    <w:rPr>
      <w:rFonts w:ascii="黑体" w:eastAsia="黑体"/>
      <w:sz w:val="32"/>
    </w:rPr>
  </w:style>
  <w:style w:type="paragraph" w:styleId="4">
    <w:name w:val="footer"/>
    <w:basedOn w:val="1"/>
    <w:next w:val="1"/>
    <w:link w:val="13"/>
    <w:qFormat/>
    <w:uiPriority w:val="0"/>
    <w:pPr>
      <w:tabs>
        <w:tab w:val="center" w:pos="4153"/>
        <w:tab w:val="right" w:pos="8306"/>
      </w:tabs>
      <w:snapToGrid w:val="0"/>
      <w:jc w:val="left"/>
    </w:pPr>
    <w:rPr>
      <w:sz w:val="18"/>
      <w:szCs w:val="18"/>
    </w:rPr>
  </w:style>
  <w:style w:type="paragraph" w:styleId="5">
    <w:name w:val="Balloon Text"/>
    <w:basedOn w:val="1"/>
    <w:link w:val="11"/>
    <w:qFormat/>
    <w:uiPriority w:val="0"/>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paragraph" w:styleId="8">
    <w:name w:val="Body Text First Indent"/>
    <w:basedOn w:val="3"/>
    <w:qFormat/>
    <w:uiPriority w:val="0"/>
    <w:pPr>
      <w:spacing w:after="120"/>
      <w:ind w:firstLine="420" w:firstLineChars="100"/>
    </w:pPr>
    <w:rPr>
      <w:rFonts w:asciiTheme="minorHAnsi" w:eastAsiaTheme="minorEastAsia"/>
      <w:sz w:val="21"/>
    </w:rPr>
  </w:style>
  <w:style w:type="character" w:customStyle="1" w:styleId="11">
    <w:name w:val="批注框文本 Char"/>
    <w:basedOn w:val="10"/>
    <w:link w:val="5"/>
    <w:qFormat/>
    <w:uiPriority w:val="0"/>
    <w:rPr>
      <w:kern w:val="2"/>
      <w:sz w:val="18"/>
      <w:szCs w:val="18"/>
    </w:rPr>
  </w:style>
  <w:style w:type="character" w:customStyle="1" w:styleId="12">
    <w:name w:val="页眉 Char"/>
    <w:basedOn w:val="10"/>
    <w:link w:val="6"/>
    <w:qFormat/>
    <w:uiPriority w:val="0"/>
    <w:rPr>
      <w:kern w:val="2"/>
      <w:sz w:val="18"/>
      <w:szCs w:val="18"/>
    </w:rPr>
  </w:style>
  <w:style w:type="character" w:customStyle="1" w:styleId="13">
    <w:name w:val="页脚 Char"/>
    <w:basedOn w:val="10"/>
    <w:link w:val="4"/>
    <w:qFormat/>
    <w:uiPriority w:val="0"/>
    <w:rPr>
      <w:kern w:val="2"/>
      <w:sz w:val="18"/>
      <w:szCs w:val="18"/>
    </w:rPr>
  </w:style>
  <w:style w:type="table" w:customStyle="1" w:styleId="14">
    <w:name w:val="Table Normal"/>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15">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2"/>
      <w:szCs w:val="22"/>
      <w:lang w:eastAsia="en-US"/>
    </w:rPr>
  </w:style>
  <w:style w:type="paragraph" w:customStyle="1" w:styleId="16">
    <w:name w:val="注×：（正文）"/>
    <w:qFormat/>
    <w:uiPriority w:val="0"/>
    <w:pPr>
      <w:numPr>
        <w:ilvl w:val="0"/>
        <w:numId w:val="1"/>
      </w:numPr>
      <w:jc w:val="both"/>
    </w:pPr>
    <w:rPr>
      <w:rFonts w:ascii="宋体" w:hAnsi="Times New Roman" w:eastAsia="宋体" w:cs="Times New Roman"/>
      <w:sz w:val="18"/>
      <w:szCs w:val="18"/>
      <w:lang w:val="en-US" w:eastAsia="zh-CN" w:bidi="ar-SA"/>
    </w:rPr>
  </w:style>
  <w:style w:type="character" w:customStyle="1" w:styleId="17">
    <w:name w:val="标题 1 Char"/>
    <w:basedOn w:val="10"/>
    <w:link w:val="2"/>
    <w:qFormat/>
    <w:uiPriority w:val="9"/>
    <w:rPr>
      <w:rFonts w:ascii="等线" w:hAnsi="等线" w:eastAsia="等线" w:cs="Times New Roman"/>
      <w:b/>
      <w:bCs/>
      <w:kern w:val="44"/>
      <w:sz w:val="44"/>
      <w:szCs w:val="44"/>
    </w:rPr>
  </w:style>
  <w:style w:type="character" w:customStyle="1" w:styleId="18">
    <w:name w:val="apple-converted-spac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11A60-DFC2-4325-B61B-6B71426AAE3F}">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503</Words>
  <Characters>557</Characters>
  <Lines>4</Lines>
  <Paragraphs>1</Paragraphs>
  <TotalTime>13</TotalTime>
  <ScaleCrop>false</ScaleCrop>
  <LinksUpToDate>false</LinksUpToDate>
  <CharactersWithSpaces>562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2026-04-01T02:26:00Z</dcterms:created>
  <dc:creator>Administrator</dc:creator>
  <cp:lastModifiedBy>盏盏</cp:lastModifiedBy>
  <cp:lastPrinted>2026-04-08T06:28:00Z</cp:lastPrinted>
  <dcterms:modified xsi:type="dcterms:W3CDTF">2026-04-10T03:15:04Z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F22595872ED148519D74F7FB098595DD_12</vt:lpwstr>
  </property>
  <property fmtid="{D5CDD505-2E9C-101B-9397-08002B2CF9AE}" pid="4" name="KSOTemplateDocerSaveRecord">
    <vt:lpwstr>eyJoZGlkIjoiZmNjNDU0ZjA3MzJhMjNmNDI5MzkwMDVjMzMyYWExODgiLCJ1c2VySWQiOiI2MDgzMTY4MTQifQ==</vt:lpwstr>
  </property>
</Properties>
</file>