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A7" w:rsidRPr="00D533F8" w:rsidRDefault="002B08A7" w:rsidP="00203E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D80F57">
        <w:rPr>
          <w:rFonts w:ascii="Times New Roman" w:eastAsia="方正仿宋_GBK" w:hAnsi="Times New Roman" w:cs="Times New Roman" w:hint="eastAsia"/>
          <w:sz w:val="32"/>
          <w:szCs w:val="32"/>
        </w:rPr>
        <w:t>1</w:t>
      </w:r>
    </w:p>
    <w:p w:rsidR="002B08A7" w:rsidRPr="00D533F8" w:rsidRDefault="002B08A7" w:rsidP="00203E0C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D533F8">
        <w:rPr>
          <w:rFonts w:ascii="Times New Roman" w:eastAsia="方正小标宋_GBK" w:hAnsi="Times New Roman" w:cs="Times New Roman"/>
          <w:sz w:val="36"/>
          <w:szCs w:val="36"/>
        </w:rPr>
        <w:t>关于企业职工基本养老保险退休（职）待遇审核</w:t>
      </w:r>
    </w:p>
    <w:p w:rsidR="002B08A7" w:rsidRPr="00D533F8" w:rsidRDefault="002B08A7" w:rsidP="00203E0C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小标宋_GBK" w:hAnsi="Times New Roman" w:cs="Times New Roman"/>
          <w:sz w:val="36"/>
          <w:szCs w:val="36"/>
        </w:rPr>
        <w:t>部分辅助性工作服务外包项目的服务内容</w:t>
      </w:r>
    </w:p>
    <w:p w:rsidR="002B08A7" w:rsidRPr="00D533F8" w:rsidRDefault="002B08A7" w:rsidP="00203E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B08A7" w:rsidRPr="00D80F57" w:rsidRDefault="002B08A7" w:rsidP="00203E0C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D80F57">
        <w:rPr>
          <w:rFonts w:ascii="方正黑体_GBK" w:eastAsia="方正黑体_GBK" w:hAnsi="Times New Roman" w:cs="Times New Roman" w:hint="eastAsia"/>
          <w:sz w:val="32"/>
          <w:szCs w:val="32"/>
        </w:rPr>
        <w:t>一、项目名称</w:t>
      </w:r>
    </w:p>
    <w:p w:rsidR="002B08A7" w:rsidRPr="00D533F8" w:rsidRDefault="007A796F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仿宋_GBK" w:hAnsi="Times New Roman" w:cs="Times New Roman"/>
          <w:sz w:val="32"/>
          <w:szCs w:val="32"/>
        </w:rPr>
        <w:t>企业养老窗口前台受理辅助性工作服务外包</w:t>
      </w:r>
      <w:r w:rsidR="002B08A7" w:rsidRPr="00D533F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2B08A7" w:rsidRPr="00D80F57" w:rsidRDefault="002B08A7" w:rsidP="00203E0C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D80F57">
        <w:rPr>
          <w:rFonts w:ascii="方正黑体_GBK" w:eastAsia="方正黑体_GBK" w:hAnsi="Times New Roman" w:cs="Times New Roman"/>
          <w:sz w:val="32"/>
          <w:szCs w:val="32"/>
        </w:rPr>
        <w:t>二、项目内容</w:t>
      </w:r>
    </w:p>
    <w:p w:rsidR="002B08A7" w:rsidRPr="00D533F8" w:rsidRDefault="002B08A7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仿宋_GBK" w:hAnsi="Times New Roman" w:cs="Times New Roman"/>
          <w:sz w:val="32"/>
          <w:szCs w:val="32"/>
        </w:rPr>
        <w:t>主要负责退休（职）待遇申请材料核对、受理信息登记录入、申请材料收集移交、受理材料归档等业务等企业职工基本养老保险退休（职）待遇审核部分辅助性工作。</w:t>
      </w:r>
    </w:p>
    <w:p w:rsidR="002B08A7" w:rsidRPr="00D80F57" w:rsidRDefault="002B08A7" w:rsidP="00203E0C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D80F57">
        <w:rPr>
          <w:rFonts w:ascii="方正黑体_GBK" w:eastAsia="方正黑体_GBK" w:hAnsi="Times New Roman" w:cs="Times New Roman"/>
          <w:sz w:val="32"/>
          <w:szCs w:val="32"/>
        </w:rPr>
        <w:t>三、主要工作</w:t>
      </w:r>
    </w:p>
    <w:p w:rsidR="002B08A7" w:rsidRPr="00D533F8" w:rsidRDefault="002B08A7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仿宋_GBK" w:hAnsi="Times New Roman" w:cs="Times New Roman"/>
          <w:sz w:val="32"/>
          <w:szCs w:val="32"/>
        </w:rPr>
        <w:t>（一）接收单位提交的居民身份证、退休申请、职工档案等材料，按要求核对。</w:t>
      </w:r>
    </w:p>
    <w:p w:rsidR="002B08A7" w:rsidRPr="00D533F8" w:rsidRDefault="002B08A7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仿宋_GBK" w:hAnsi="Times New Roman" w:cs="Times New Roman"/>
          <w:sz w:val="32"/>
          <w:szCs w:val="32"/>
        </w:rPr>
        <w:t>（二）核对无误按顺序整理材料，扫描身份证，对照申请表录入联系方式、地址等信息，出具《受理通知书》。</w:t>
      </w:r>
    </w:p>
    <w:p w:rsidR="002B08A7" w:rsidRPr="00D533F8" w:rsidRDefault="002B08A7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仿宋_GBK" w:hAnsi="Times New Roman" w:cs="Times New Roman"/>
          <w:sz w:val="32"/>
          <w:szCs w:val="32"/>
        </w:rPr>
        <w:t>（三）《受理通知书》交由单位确认后，收取材料，录入信息系统。</w:t>
      </w:r>
    </w:p>
    <w:p w:rsidR="002B08A7" w:rsidRPr="00D80F57" w:rsidRDefault="002B08A7" w:rsidP="00203E0C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D80F57">
        <w:rPr>
          <w:rFonts w:ascii="方正黑体_GBK" w:eastAsia="方正黑体_GBK" w:hAnsi="Times New Roman" w:cs="Times New Roman"/>
          <w:sz w:val="32"/>
          <w:szCs w:val="32"/>
        </w:rPr>
        <w:t>四、业务要求</w:t>
      </w:r>
    </w:p>
    <w:p w:rsidR="002B08A7" w:rsidRPr="00D533F8" w:rsidRDefault="002B08A7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仿宋_GBK" w:hAnsi="Times New Roman" w:cs="Times New Roman"/>
          <w:sz w:val="32"/>
          <w:szCs w:val="32"/>
        </w:rPr>
        <w:t>（一）核对居民身份证、申请表、《无锡市退休人员个人情况登记表》、职工档案等材料是否齐全。</w:t>
      </w:r>
    </w:p>
    <w:p w:rsidR="002B08A7" w:rsidRPr="00D533F8" w:rsidRDefault="002B08A7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仿宋_GBK" w:hAnsi="Times New Roman" w:cs="Times New Roman"/>
          <w:sz w:val="32"/>
          <w:szCs w:val="32"/>
        </w:rPr>
        <w:t>（二）核对申请表填写是否完整，单位是否按要求盖章。</w:t>
      </w:r>
    </w:p>
    <w:p w:rsidR="002B08A7" w:rsidRPr="00D533F8" w:rsidRDefault="002B08A7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仿宋_GBK" w:hAnsi="Times New Roman" w:cs="Times New Roman"/>
          <w:sz w:val="32"/>
          <w:szCs w:val="32"/>
        </w:rPr>
        <w:t>（三）对所需收取的申请材料，在信息系统中按规定程序进行录入。</w:t>
      </w:r>
    </w:p>
    <w:p w:rsidR="002B08A7" w:rsidRPr="00D533F8" w:rsidRDefault="002B08A7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仿宋_GBK" w:hAnsi="Times New Roman" w:cs="Times New Roman"/>
          <w:sz w:val="32"/>
          <w:szCs w:val="32"/>
        </w:rPr>
        <w:t>（四）按规定整理并移交相关材料。</w:t>
      </w:r>
    </w:p>
    <w:p w:rsidR="002B08A7" w:rsidRPr="00D80F57" w:rsidRDefault="002B08A7" w:rsidP="00203E0C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D80F57">
        <w:rPr>
          <w:rFonts w:ascii="方正黑体_GBK" w:eastAsia="方正黑体_GBK" w:hAnsi="Times New Roman" w:cs="Times New Roman"/>
          <w:sz w:val="32"/>
          <w:szCs w:val="32"/>
        </w:rPr>
        <w:lastRenderedPageBreak/>
        <w:t>五、业务量</w:t>
      </w:r>
    </w:p>
    <w:p w:rsidR="002B08A7" w:rsidRPr="00D533F8" w:rsidRDefault="002B08A7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仿宋_GBK" w:hAnsi="Times New Roman" w:cs="Times New Roman"/>
          <w:sz w:val="32"/>
          <w:szCs w:val="32"/>
        </w:rPr>
        <w:t>预期年工作量：</w:t>
      </w:r>
      <w:r w:rsidR="00D80F57">
        <w:rPr>
          <w:rFonts w:ascii="Times New Roman" w:eastAsia="方正仿宋_GBK" w:hAnsi="Times New Roman" w:hint="eastAsia"/>
          <w:sz w:val="32"/>
          <w:szCs w:val="32"/>
        </w:rPr>
        <w:t>年度退休申请受理不少于</w:t>
      </w:r>
      <w:r w:rsidR="00D80F57">
        <w:rPr>
          <w:rFonts w:ascii="Times New Roman" w:eastAsia="方正仿宋_GBK" w:hAnsi="Times New Roman" w:hint="eastAsia"/>
          <w:sz w:val="32"/>
          <w:szCs w:val="32"/>
        </w:rPr>
        <w:t>3.5</w:t>
      </w:r>
      <w:r w:rsidR="00D80F57">
        <w:rPr>
          <w:rFonts w:ascii="Times New Roman" w:eastAsia="方正仿宋_GBK" w:hAnsi="Times New Roman" w:hint="eastAsia"/>
          <w:sz w:val="32"/>
          <w:szCs w:val="32"/>
        </w:rPr>
        <w:t>万件</w:t>
      </w:r>
      <w:r w:rsidRPr="00D533F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2B08A7" w:rsidRPr="00D80F57" w:rsidRDefault="002B08A7" w:rsidP="00203E0C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D80F57">
        <w:rPr>
          <w:rFonts w:ascii="方正黑体_GBK" w:eastAsia="方正黑体_GBK" w:hAnsi="Times New Roman" w:cs="Times New Roman"/>
          <w:sz w:val="32"/>
          <w:szCs w:val="32"/>
        </w:rPr>
        <w:t>六、人员配置及素质要求</w:t>
      </w:r>
    </w:p>
    <w:p w:rsidR="002B08A7" w:rsidRPr="00D533F8" w:rsidRDefault="00D80F57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人员配备</w:t>
      </w:r>
      <w:r w:rsidR="002B08A7" w:rsidRPr="00D533F8">
        <w:rPr>
          <w:rFonts w:ascii="Times New Roman" w:eastAsia="方正仿宋_GBK" w:hAnsi="Times New Roman" w:cs="Times New Roman"/>
          <w:sz w:val="32"/>
          <w:szCs w:val="32"/>
        </w:rPr>
        <w:t>：根据日均受理量，按人均</w:t>
      </w:r>
      <w:r w:rsidR="00EE7C9E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7C0657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人次，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驻点人员不少于</w:t>
      </w:r>
      <w:r w:rsidR="00203E0C" w:rsidRPr="00D533F8"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  <w:r w:rsidR="002B08A7" w:rsidRPr="00D533F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2B08A7" w:rsidRPr="00D533F8" w:rsidRDefault="002B08A7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仿宋_GBK" w:hAnsi="Times New Roman" w:cs="Times New Roman"/>
          <w:sz w:val="32"/>
          <w:szCs w:val="32"/>
        </w:rPr>
        <w:t>（二）基本素质：政治思想素质好，大学专科以上学历，</w:t>
      </w:r>
      <w:r w:rsidR="00D80F57">
        <w:rPr>
          <w:rFonts w:ascii="Times New Roman" w:eastAsia="方正仿宋_GBK" w:hAnsi="Times New Roman" w:cs="Times New Roman" w:hint="eastAsia"/>
          <w:sz w:val="32"/>
          <w:szCs w:val="32"/>
        </w:rPr>
        <w:t>团队平均</w:t>
      </w:r>
      <w:r w:rsidRPr="00D533F8">
        <w:rPr>
          <w:rFonts w:ascii="Times New Roman" w:eastAsia="方正仿宋_GBK" w:hAnsi="Times New Roman" w:cs="Times New Roman"/>
          <w:sz w:val="32"/>
          <w:szCs w:val="32"/>
        </w:rPr>
        <w:t>年龄在</w:t>
      </w:r>
      <w:r w:rsidRPr="00D533F8">
        <w:rPr>
          <w:rFonts w:ascii="Times New Roman" w:eastAsia="方正仿宋_GBK" w:hAnsi="Times New Roman" w:cs="Times New Roman"/>
          <w:sz w:val="32"/>
          <w:szCs w:val="32"/>
        </w:rPr>
        <w:t>4</w:t>
      </w:r>
      <w:r w:rsidR="008D440B" w:rsidRPr="00D533F8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D533F8">
        <w:rPr>
          <w:rFonts w:ascii="Times New Roman" w:eastAsia="方正仿宋_GBK" w:hAnsi="Times New Roman" w:cs="Times New Roman"/>
          <w:sz w:val="32"/>
          <w:szCs w:val="32"/>
        </w:rPr>
        <w:t>周岁以下，身体健康，能熟练操作计算机，具备良好的沟通协调和服务能力，具有从事相关服务工作经历人员可适当放宽年龄要求。</w:t>
      </w:r>
    </w:p>
    <w:p w:rsidR="002B08A7" w:rsidRPr="00D533F8" w:rsidRDefault="002B08A7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3F8">
        <w:rPr>
          <w:rFonts w:ascii="Times New Roman" w:eastAsia="方正仿宋_GBK" w:hAnsi="Times New Roman" w:cs="Times New Roman"/>
          <w:sz w:val="32"/>
          <w:szCs w:val="32"/>
        </w:rPr>
        <w:t>（三）服务管理：严格按部、省、市人社窗口工作人员和社会保险经办工作人员服务规范操作，受理窗口统一由综合服务中心管理，人员和业务受企业居民养老保险部管理。</w:t>
      </w:r>
    </w:p>
    <w:p w:rsidR="002B08A7" w:rsidRPr="00D80F57" w:rsidRDefault="002B08A7" w:rsidP="00203E0C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D80F57">
        <w:rPr>
          <w:rFonts w:ascii="方正黑体_GBK" w:eastAsia="方正黑体_GBK" w:hAnsi="Times New Roman" w:cs="Times New Roman"/>
          <w:sz w:val="32"/>
          <w:szCs w:val="32"/>
        </w:rPr>
        <w:t>七、最高限价</w:t>
      </w:r>
    </w:p>
    <w:p w:rsidR="002B08A7" w:rsidRPr="00D533F8" w:rsidRDefault="00D80F57" w:rsidP="00203E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该项目</w:t>
      </w:r>
      <w:r w:rsidR="002B08A7" w:rsidRPr="00D533F8">
        <w:rPr>
          <w:rFonts w:ascii="Times New Roman" w:eastAsia="方正仿宋_GBK" w:hAnsi="Times New Roman" w:cs="Times New Roman"/>
          <w:sz w:val="32"/>
          <w:szCs w:val="32"/>
        </w:rPr>
        <w:t>最高限价为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2B08A7" w:rsidRPr="00D533F8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2B08A7" w:rsidRPr="00D533F8" w:rsidRDefault="002B08A7" w:rsidP="00203E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B08A7" w:rsidRPr="00D533F8" w:rsidRDefault="002B08A7" w:rsidP="00203E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B08A7" w:rsidRPr="00D533F8" w:rsidRDefault="002B08A7" w:rsidP="00203E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B08A7" w:rsidRPr="00D533F8" w:rsidRDefault="002B08A7" w:rsidP="00203E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B08A7" w:rsidRPr="00D533F8" w:rsidRDefault="002B08A7" w:rsidP="00203E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03E0C" w:rsidRPr="00D533F8" w:rsidRDefault="00203E0C" w:rsidP="00203E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03E0C" w:rsidRPr="00D533F8" w:rsidRDefault="00203E0C" w:rsidP="00203E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03E0C" w:rsidRPr="00D533F8" w:rsidRDefault="00203E0C" w:rsidP="00203E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03E0C" w:rsidRPr="00D533F8" w:rsidRDefault="00203E0C" w:rsidP="00203E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664C8" w:rsidRPr="00D533F8" w:rsidRDefault="00F664C8" w:rsidP="00203E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F664C8" w:rsidRPr="00D533F8" w:rsidSect="0030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31" w:rsidRDefault="000F4A31" w:rsidP="00EC17D9">
      <w:r>
        <w:separator/>
      </w:r>
    </w:p>
  </w:endnote>
  <w:endnote w:type="continuationSeparator" w:id="1">
    <w:p w:rsidR="000F4A31" w:rsidRDefault="000F4A31" w:rsidP="00EC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31" w:rsidRDefault="000F4A31" w:rsidP="00EC17D9">
      <w:r>
        <w:separator/>
      </w:r>
    </w:p>
  </w:footnote>
  <w:footnote w:type="continuationSeparator" w:id="1">
    <w:p w:rsidR="000F4A31" w:rsidRDefault="000F4A31" w:rsidP="00EC1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7D9"/>
    <w:rsid w:val="000479E9"/>
    <w:rsid w:val="00052CFC"/>
    <w:rsid w:val="00066AA2"/>
    <w:rsid w:val="00076D9D"/>
    <w:rsid w:val="000D0655"/>
    <w:rsid w:val="000F4A31"/>
    <w:rsid w:val="001524C6"/>
    <w:rsid w:val="00190BEE"/>
    <w:rsid w:val="001A5B49"/>
    <w:rsid w:val="001B4658"/>
    <w:rsid w:val="001D7701"/>
    <w:rsid w:val="001F21B4"/>
    <w:rsid w:val="00203E0C"/>
    <w:rsid w:val="0023448A"/>
    <w:rsid w:val="002B08A7"/>
    <w:rsid w:val="002C49E4"/>
    <w:rsid w:val="002C5B98"/>
    <w:rsid w:val="00303B46"/>
    <w:rsid w:val="0031059D"/>
    <w:rsid w:val="00317DB9"/>
    <w:rsid w:val="003529A0"/>
    <w:rsid w:val="003C2250"/>
    <w:rsid w:val="003D4323"/>
    <w:rsid w:val="003D6CB2"/>
    <w:rsid w:val="003F59A7"/>
    <w:rsid w:val="00477839"/>
    <w:rsid w:val="004B0B8E"/>
    <w:rsid w:val="004B61FD"/>
    <w:rsid w:val="004D55F2"/>
    <w:rsid w:val="00567069"/>
    <w:rsid w:val="00575663"/>
    <w:rsid w:val="00583F23"/>
    <w:rsid w:val="005E41B3"/>
    <w:rsid w:val="0062357F"/>
    <w:rsid w:val="00687BE0"/>
    <w:rsid w:val="006A39B3"/>
    <w:rsid w:val="006C5E44"/>
    <w:rsid w:val="006F75C9"/>
    <w:rsid w:val="00717BC3"/>
    <w:rsid w:val="0072737C"/>
    <w:rsid w:val="00756FF1"/>
    <w:rsid w:val="007A796F"/>
    <w:rsid w:val="007C0657"/>
    <w:rsid w:val="007C23A5"/>
    <w:rsid w:val="007E48A4"/>
    <w:rsid w:val="0080464A"/>
    <w:rsid w:val="00812E8C"/>
    <w:rsid w:val="00872245"/>
    <w:rsid w:val="008815B2"/>
    <w:rsid w:val="00887C5D"/>
    <w:rsid w:val="00891029"/>
    <w:rsid w:val="0089208E"/>
    <w:rsid w:val="008B64BB"/>
    <w:rsid w:val="008C0175"/>
    <w:rsid w:val="008D0B85"/>
    <w:rsid w:val="008D440B"/>
    <w:rsid w:val="008E3709"/>
    <w:rsid w:val="00923E21"/>
    <w:rsid w:val="0097005D"/>
    <w:rsid w:val="009C36A9"/>
    <w:rsid w:val="009D0FC2"/>
    <w:rsid w:val="009D5DFE"/>
    <w:rsid w:val="00A724E4"/>
    <w:rsid w:val="00A7537B"/>
    <w:rsid w:val="00A8215B"/>
    <w:rsid w:val="00A82A81"/>
    <w:rsid w:val="00AD117F"/>
    <w:rsid w:val="00AD5D6C"/>
    <w:rsid w:val="00B0124F"/>
    <w:rsid w:val="00B131A5"/>
    <w:rsid w:val="00B20B3C"/>
    <w:rsid w:val="00B21073"/>
    <w:rsid w:val="00B7339D"/>
    <w:rsid w:val="00BD2F4D"/>
    <w:rsid w:val="00BD7B39"/>
    <w:rsid w:val="00C130FF"/>
    <w:rsid w:val="00C50940"/>
    <w:rsid w:val="00CA2ED6"/>
    <w:rsid w:val="00CF5082"/>
    <w:rsid w:val="00D0141C"/>
    <w:rsid w:val="00D06E32"/>
    <w:rsid w:val="00D533F8"/>
    <w:rsid w:val="00D56800"/>
    <w:rsid w:val="00D66043"/>
    <w:rsid w:val="00D67F35"/>
    <w:rsid w:val="00D80F57"/>
    <w:rsid w:val="00DC1980"/>
    <w:rsid w:val="00DC5A9D"/>
    <w:rsid w:val="00DD1472"/>
    <w:rsid w:val="00DD54EE"/>
    <w:rsid w:val="00DF3BDF"/>
    <w:rsid w:val="00E04159"/>
    <w:rsid w:val="00E61E91"/>
    <w:rsid w:val="00EB46CB"/>
    <w:rsid w:val="00EC17D9"/>
    <w:rsid w:val="00ED1F8B"/>
    <w:rsid w:val="00EE7C9E"/>
    <w:rsid w:val="00F13BD5"/>
    <w:rsid w:val="00F215D5"/>
    <w:rsid w:val="00F664C8"/>
    <w:rsid w:val="00FB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4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17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7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7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C17D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rsid w:val="00EC1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EC17D9"/>
    <w:rPr>
      <w:i/>
      <w:iCs/>
    </w:rPr>
  </w:style>
  <w:style w:type="character" w:customStyle="1" w:styleId="big">
    <w:name w:val="big"/>
    <w:basedOn w:val="a0"/>
    <w:rsid w:val="00EC17D9"/>
  </w:style>
  <w:style w:type="character" w:customStyle="1" w:styleId="middle">
    <w:name w:val="middle"/>
    <w:basedOn w:val="a0"/>
    <w:rsid w:val="00EC17D9"/>
  </w:style>
  <w:style w:type="character" w:customStyle="1" w:styleId="small">
    <w:name w:val="small"/>
    <w:basedOn w:val="a0"/>
    <w:rsid w:val="00EC17D9"/>
  </w:style>
  <w:style w:type="paragraph" w:styleId="a6">
    <w:name w:val="Normal (Web)"/>
    <w:basedOn w:val="a"/>
    <w:uiPriority w:val="99"/>
    <w:semiHidden/>
    <w:unhideWhenUsed/>
    <w:rsid w:val="00EC1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C17D9"/>
    <w:rPr>
      <w:color w:val="0000FF"/>
      <w:u w:val="single"/>
    </w:rPr>
  </w:style>
  <w:style w:type="paragraph" w:styleId="a8">
    <w:name w:val="Normal Indent"/>
    <w:basedOn w:val="a"/>
    <w:link w:val="Char1"/>
    <w:rsid w:val="00EC17D9"/>
    <w:pPr>
      <w:adjustRightInd w:val="0"/>
      <w:spacing w:line="360" w:lineRule="atLeast"/>
      <w:ind w:firstLine="420"/>
      <w:textAlignment w:val="baseline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正文缩进 Char"/>
    <w:link w:val="a8"/>
    <w:rsid w:val="00EC17D9"/>
    <w:rPr>
      <w:rFonts w:ascii="Calibri" w:eastAsia="宋体" w:hAnsi="Calibri" w:cs="Times New Roman"/>
      <w:kern w:val="0"/>
      <w:sz w:val="20"/>
      <w:szCs w:val="20"/>
    </w:rPr>
  </w:style>
  <w:style w:type="paragraph" w:styleId="a9">
    <w:name w:val="Date"/>
    <w:basedOn w:val="a"/>
    <w:next w:val="a"/>
    <w:link w:val="Char2"/>
    <w:uiPriority w:val="99"/>
    <w:semiHidden/>
    <w:unhideWhenUsed/>
    <w:rsid w:val="000D065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D0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8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1C04-743C-443B-9B7A-AD95B7BA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杨献</dc:creator>
  <cp:keywords/>
  <dc:description/>
  <cp:lastModifiedBy>戴宏昶[社保中心企业居民养老保险部]</cp:lastModifiedBy>
  <cp:revision>32</cp:revision>
  <cp:lastPrinted>2023-11-27T01:11:00Z</cp:lastPrinted>
  <dcterms:created xsi:type="dcterms:W3CDTF">2022-10-09T08:03:00Z</dcterms:created>
  <dcterms:modified xsi:type="dcterms:W3CDTF">2024-12-13T09:11:00Z</dcterms:modified>
</cp:coreProperties>
</file>