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6" w:rsidRPr="007B7076" w:rsidRDefault="00DE528C" w:rsidP="007B7076">
      <w:pPr>
        <w:spacing w:line="3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DE528C">
        <w:rPr>
          <w:rFonts w:ascii="方正小标宋_GBK" w:eastAsia="方正小标宋_GBK" w:hAnsi="Times New Roman" w:cs="Times New Roman" w:hint="eastAsia"/>
          <w:sz w:val="36"/>
          <w:szCs w:val="36"/>
        </w:rPr>
        <w:t>无锡市落实保障农民工工资支付条例综合评估</w:t>
      </w:r>
      <w:r w:rsidR="00954DDA" w:rsidRPr="007B7076">
        <w:rPr>
          <w:rFonts w:ascii="方正小标宋_GBK" w:eastAsia="方正小标宋_GBK" w:hAnsi="Times New Roman" w:cs="Times New Roman" w:hint="eastAsia"/>
          <w:sz w:val="36"/>
          <w:szCs w:val="36"/>
        </w:rPr>
        <w:t>A类</w:t>
      </w:r>
      <w:r w:rsidR="004025A5" w:rsidRPr="007B7076">
        <w:rPr>
          <w:rFonts w:ascii="方正小标宋_GBK" w:eastAsia="方正小标宋_GBK" w:hAnsi="Times New Roman" w:cs="Times New Roman" w:hint="eastAsia"/>
          <w:sz w:val="36"/>
          <w:szCs w:val="36"/>
        </w:rPr>
        <w:t>项目</w:t>
      </w:r>
    </w:p>
    <w:tbl>
      <w:tblPr>
        <w:tblpPr w:leftFromText="180" w:rightFromText="180" w:vertAnchor="text" w:horzAnchor="margin" w:tblpY="806"/>
        <w:tblW w:w="2033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17"/>
        <w:gridCol w:w="3861"/>
        <w:gridCol w:w="4644"/>
        <w:gridCol w:w="3969"/>
        <w:gridCol w:w="709"/>
        <w:gridCol w:w="236"/>
        <w:gridCol w:w="871"/>
        <w:gridCol w:w="871"/>
        <w:gridCol w:w="871"/>
        <w:gridCol w:w="871"/>
        <w:gridCol w:w="871"/>
        <w:gridCol w:w="871"/>
        <w:gridCol w:w="871"/>
      </w:tblGrid>
      <w:tr w:rsidR="002309DC" w:rsidRPr="007B7076" w:rsidTr="002309DC">
        <w:trPr>
          <w:gridAfter w:val="8"/>
          <w:wAfter w:w="6333" w:type="dxa"/>
          <w:trHeight w:val="6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7B70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7B70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7B70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总包单位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7B70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7B70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市委党校新校区建设项目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XDX51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（施工总承包）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中国建筑第八工程局有限公司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中国共产党无锡市委员会党校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200"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育红万科小学改扩建工程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江苏无锡经济开发区社会事业局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XDG-2010-48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江苏苏阳建设有限公司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泽投资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无锡望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愉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地铁生态置业有限公司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XDG-2019-53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地块建设项目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中铁四局集团建筑工程有限公司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无锡望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愉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地铁生态置业有限公司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XDG-2009-67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2A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地块二期开发项目（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29#~31#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36#~43#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及地下室）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无锡新都房产开发有限公司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号线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具区路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车辆段及配套工程综合工程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中铁四局集团有限公司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无锡地铁集团有限公司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无锡地铁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号线一期工程天河停车场施工总承包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中铁二局集团有限公司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无锡地铁集团有限公司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无锡至江阴城际轨道交通工程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PPP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苏州中车建设工程有限公司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锡澄中车（无锡）城市轨道交通工程有限公司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2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通沙路北延（江海路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~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锡沙路）及周边环境配套工程项目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江苏新路德建设有限公司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无锡市公共工程建设中心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gridAfter w:val="8"/>
          <w:wAfter w:w="6333" w:type="dxa"/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吴桥西路（青石西路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—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凤翔路）及运河边环境配套改扩建工程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无锡市第二市政工程有限公司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无锡市城市重点建设项目管理中心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</w:tr>
      <w:tr w:rsidR="002309DC" w:rsidRPr="007B7076" w:rsidTr="002309DC"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341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省道无锡马山至宜兴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周铁段工程施工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YMA02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中交隧道工程局有限公司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无锡市城市重点项目建设管理中心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341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省道无锡马山至宜兴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周铁段工程施工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YMA01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无锡交通建设工程集团有限公司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无锡市城市重点项目建设管理中心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312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国道无锡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虞立交至通江大道改扩建工程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XS11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标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无锡大诚建设有限公司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无锡市城市重点项目建设管理中心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312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国道无锡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锡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虞立交至通江大道改扩建工程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XS12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标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无锡交通建设工程集团有限公司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无锡市城市重点项目建设管理中心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洋溪河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—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双河整治工程清淤工程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江苏远程环境科技有限公司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无锡市重点水利工程建设管理处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无锡市（江阴市、惠山市）防汛应急工程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—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界河西节制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闸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控制工程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无锡恒诚水利工程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无锡市重点水利工程建设管理处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无锡市（江阴市、惠山市）防汛应急工程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—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界河东节制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闸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控制工程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江苏远程环境科技有限公司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无锡市重点水利工程建设管理处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洋溪河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—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双河整治工程提防护岸工程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苏州市顺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浩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建设园林工程有限公司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无锡市重点水利工程建设管理处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DC" w:rsidRPr="007B7076" w:rsidRDefault="002309DC" w:rsidP="00820DCA">
            <w:pPr>
              <w:spacing w:beforeLines="100"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市属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商品房项目（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C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地块一期）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广东腾越建筑工程有限公司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江阴景裕房地产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江阴市徐霞客梦东方文化创意产业园小镇项目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中建四局第六建设有限公司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天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茂文化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发展（江阴）有限公司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2019-C-35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中国江苏国际经济技术合作集团有限公司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江阴德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诚房地产有限公司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2020-C-07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商品房开发项目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浙江欣捷建设有限公司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江阴旭润置业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2011-C-69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号地块商品房开发建设项目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中核华泰建设有限公司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江阴益茂地产开发有限公司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建设商品房二期项目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江阴百盛房地产开发有限公司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2019-C-10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2019-C-11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块商品房开发项目（一期二标）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常州市科豪建设工程有限公司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江阴中奥房地产开发有限公司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1019-C-31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区地块商品房开发项目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江苏通州一建建设集团有限公司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江阴市万城置业有限公司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2019-C-40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号地块安置房项目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中铁上海工程局集团有限公司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江阴高新区新城镇开发建设有限公司、江阴暨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南建设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澄地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2010-C-77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号地块商品房开发项目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江阴市云海建筑安装工程有限公司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江阴银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翔置业有限公司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长山大道快速化改造工程一期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中铁十六局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中铁建昆仑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中康桥改建配套工程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江阴交建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交建中心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锡澄运河（黄昌河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--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长江段）整治工程江边枢纽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江苏省水利建设工程有限公司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锡澄运河（黄昌河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--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长江段）整治工程建设处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江苏融达大厦（东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氿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RBD-C3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江苏伟丰建筑安装集团有限公司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江苏融达房地产开发集团有限公司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宜兴融达国际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大酒店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东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氿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RBD-C1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江苏伟丰建筑安装集团有限公司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融汇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梅林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B05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龙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信建设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龙信海建置业（宜兴）有限公司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宜兴市夹板市场北侧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C1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-1#,2#,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地下室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江苏伟丰建筑安装集团有限公司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鑫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驰置业有限公司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岭秀首府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艺术家街区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江苏方力建设有限公司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宜兴城东文化旅游投资开发有限责任公司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中兴商务花园项目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楼及地库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宜兴延华建筑工程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宜兴市中兴房地产开发有限公司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宜兴市医疗中心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医疗综合楼、后勤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保障楼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土建工程（一标段）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江苏苏阳建设有限公司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宜兴市陶都城镇化建设发展有限公司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环科园文教创业中心（一期）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EPC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江苏中宜祥瑞建设有限公司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宜兴环保产业有限公司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宜兴市人民医院南侧地块（东地块）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上海山三建筑发展有限公司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宜兴市春景房地产开发有限公司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新建预填充盐水注射器生产线及注射剂生产线改扩建项目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生产厂房、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仓库、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办公楼、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甲类仓库、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门卫一、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门卫二新建工程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碧迪医疗科技（江苏）有限公司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5G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高效散热模组建设项目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-A2#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,A1#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研发车间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,A3#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化学品库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,A4#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垃圾房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,A5#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氨气站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,B1#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车间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,C1#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仓库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中水处理站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雨水收集池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南通建工集团股份有限公司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北京中石伟业科技宜兴有限公司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华虹大厦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研发楼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(1#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楼）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孵化楼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楼）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孵化楼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楼）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地库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虹建筑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安装工程集团有限公司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江苏华虹建筑科技有限公司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无锡帝科电子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材料股份有限公司年产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500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吨正面银浆搬迁及扩能建设项目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生产车间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综合楼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研发车间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江苏无锡二建建设集团有限公司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无锡帝科电子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材料股份有限公司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宜兴经济开发区百合大道南侧学府路西侧地块项目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无锡环众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宜兴市公安局和警察实战训练基地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检校办公区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射击馆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宿舍楼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综合楼及报告厅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训练馆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车管所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中弘泰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宜兴市公安局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万丽明珠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新城四期（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-A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区地下车库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,6#,5#,2#,8#,C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区地下车库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,3#,4#,1#,7#,P1,B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区地下车库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无锡市盛达建筑安装工程有限公司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宜兴万丽置业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丁蜀镇青龙山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E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-11#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,15#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,16#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,17#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,18#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,19#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,20#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,23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,24#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住宅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地库三区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地库四区</w:t>
            </w:r>
            <w:proofErr w:type="gram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江苏金贸建设集团有限公司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宜兴宝明房地产开发有限公司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丁蜀镇青龙山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E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地块项目一期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8#-10#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14#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30-32#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地库五区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；项目二期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1-7#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25#-29#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，地库一、二区、门卫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江苏金贸建设集团有限公司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宜兴宝明房地产开发有限公司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宜兴和桥镇海棠路北侧地块项目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无锡市宏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厦建筑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安装工程有限公司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宜兴佳和房地产开发有限有限公司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雅达健康生态产业园三期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F1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F2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号地块（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1#~12#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15#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16#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19#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20#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24#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25#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28#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30#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31#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33#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S1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S2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D1~D3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）（松下社区一标段）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宜兴雅达置业有限公司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御景豪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庭住宅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项目三期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-6#,7#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，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，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9#,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地下室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配电房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常州市玉麒麟建设工程有限公司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中邮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通建设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咨询有限公司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宜兴市周铁镇南环路北侧地块项目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建基建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设集团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无锡宝泰置业有限公司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新孟河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延伸拓浚工程宜兴市河道整治工程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河道六标</w:t>
            </w:r>
            <w:proofErr w:type="gram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宜兴市水利工程有限公司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宜兴市水利工程建设管理中心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新孟河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延伸拓浚工程宜兴市河道整治工程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河道七标</w:t>
            </w:r>
            <w:proofErr w:type="gram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宜兴市河海建设工程有限公司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宜兴市水利工程建设管理中心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宜兴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XDG-2019-36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号地块建设项目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江苏晟功建设集团有限公司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无锡市良明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光电园新材料科技园配套九年一贯制学校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鼎尚建设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无锡市梁溪区教育局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无锡市城南建设投资发展有限公司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无锡市扬名实验学校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江苏南通六建建设集团有限公司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无锡市梁溪区教育局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无锡市梁溪区扬名街道办事处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扬名花园六期棚户区改造安置房工程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精享裕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建工有限公司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无锡惠扬建设发展有限公司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扬名花园配套用房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及棚改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安置房（扬名花园七期）工程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江苏南通六建建设集团有限公司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无锡惠扬建设发展有限公司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海天智慧产业园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江苏冠杰建设集团有限公司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无锡惠扬建设发展有限公司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梁溪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东蕾苑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安置房新建项目施工一标段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江苏华方建设有限公司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人民政府东北塘街道办事处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羊尖花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苑南区安置房新建项目施工二标段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锡山区羊尖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XDG-2017-41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企业发展综合楼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)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地块开发项目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无锡恒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廷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实业有限公司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XDG-2017-42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号地块开发项目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中铁一局集团有限公司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无锡恒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廷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实业有限公司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东北塘街道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东顺苑二期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安置房新建项目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-(4#,5#,11#,12#,13#,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，变电所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，非人防地下室）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虹建筑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安装工程集团有限公司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人民政府东北塘街道办事处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市锡东新城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商务区金牛三期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B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区安置房新建工程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中国二十冶集团有限公司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东新城建设发展有限公司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汽车零部件、连接件、紧固件的研发、生产与销售项目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(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二期）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-10#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门卫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,1#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研发楼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,2#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生产车间（南）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无锡市锡山三建实业有限公司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无锡超捷汽车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连接技术有限公司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F15189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F1518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无锡市云林春雷小学（一号教学楼）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精享裕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建工有限公司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人民政府云林街道办事处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云林街道棚户区改造拆迁安置房工程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无锡市锡山三建实业有限公司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江苏省锡山经济开发区开发总公司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景苑二期安置房新建项目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人民政府东亭街道办事处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云溪人家安置房新建项目施工二标段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无锡市亨利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富建设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人民政府东亭街道办事处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云溪人家安置房新建项目施工一标段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江苏无锡二建建设集团有限公司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人民政府东亭街道办事处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无锡市云林春雷幼儿园建设工程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江苏无锡二建建设集团有限公司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江苏省锡山经济开发区开发总公司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锡山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市铭庭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房地产有限公司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XDG-2020-13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号地块开发建设项目（一期）（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3#-5#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、地下室）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上海泾东建筑发展有限公司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市铭庭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房地产有限公司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嘉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煜美库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无锡食品加工产业园项目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-A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冷库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车间及冷库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,C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车间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综合楼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附属用房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附属用房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附属用房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南通建工集团股份有限公司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嘉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煜美库供应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链管理（无锡）有限公司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XDG-2010-36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号地块（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C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地块）住宅建设项目（一期）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无锡建溪置业有限公司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XDG-2010-36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号地块（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A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地块）商业项目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无锡建溪置业有限公司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XDG-2010-36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号地块（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C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地块）住宅建设项目（二期）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无锡建溪置业有限公司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年产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万台混合动力变速箱建设项目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镓宏建设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无锡明恒混合动力技术有限公司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惠山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XDG-2009-93 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上海公路桥梁（集团）有限公司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上海城建置业无锡有限公司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XDG-2019-16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号地块开发建设项目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(B6-12#,S1#,S2#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、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总变电所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,4#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分变电所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大门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地下室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江苏旭驰建设工程有限公司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无锡新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埭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方泉苑六期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一批安置房（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地块）项目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无锡市亨利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富建设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无锡山水慧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谷城镇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市精神卫生中心精神科病房楼二期改扩建项目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江苏正方园建设集团有限公司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无锡市精神卫生中心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江苏省环太湖大堤剩余工程无锡滨湖段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十八湾护岸加固工程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无锡恒诚水利工程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滨湖区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水利重点工程建设管理处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滨湖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无锡合全药业新药制剂开发服务及制剂生产二期项目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生产楼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生产楼二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化学品库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固废库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门卫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车棚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无锡合全药业有限公司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无锡市新安实验小学改扩建工程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综合楼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无锡市新安实验小学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鸿运苑九期拆迁安置小区项目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-5#,6#,9#,10,13#,14#,15#,18#,20#,22#,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地下室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无锡市锡山三建实业有限公司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无锡锦鸿城镇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鸿运苑九期拆迁安置小区项目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-1#,2#,3#,4#,7#,8#,11#,12#,16#,17#,19#,21#,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地下室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江苏富源广建设发展有限公司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无锡锦鸿城镇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建设有限公司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无锡威孚高科技集团股份有限公司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103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五期厂房建设项目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机加工车间（一）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机加工车间（二）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停车库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垃圾房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危险化学品仓库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氨气分解车间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门卫二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江苏无锡二建建设集团有限公司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无锡威孚高科技集团股份有限公司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XDG(XQ)-2008-9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号地块二期建设项目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-1#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,2#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,3#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,4#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,5#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,6#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,7#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楼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变电所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变电所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地库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无锡市新发佳园置业有限公司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XDG-2017-25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地块建设项目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-8#,11#,17#,18#,19#,B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地块地下车库（五期）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,9#,10#,12#,13#,B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地块地下车库（六期）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仁建设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吉宝瑞锋（无锡）房地产开发有限公司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江溪街道第二社区卫生服务中心一期工程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无锡市亨利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富建设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新吴区人民政府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江溪街道办事处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旺庄街道养老院新建工程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养老院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地下室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虹建筑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安装工程集团有限公司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无锡市新区旺庄街道办事处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XDG-2019-30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号地块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1#-14#,24-28#,30#,33#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及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,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地库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南京市第六建筑安装工程有限公司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隽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乾房地产开发有限公司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红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蕾佳苑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安居房小区工程项目一标段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江苏富源广建设发展有限公司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无锡市新区旺庄街道办事处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红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蕾佳苑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安居房小区工程项目二标段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江苏富源广建设发展有限公司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无锡市新区旺庄街道办事处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新吴区公共卫生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大楼项目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新吴区公共卫生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大楼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江苏苏阳建设有限公司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无锡国家高新技术产业开发区（无锡市新吴区）民政和卫生健康局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春丰苑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安居房小区工程一标段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无锡锡山建筑实业有限公司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无锡市新区旺庄街道办事处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郎诗绿卡</w:t>
            </w:r>
            <w:proofErr w:type="gramEnd"/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小镇南侧安置房项目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B</w:t>
            </w:r>
            <w:r w:rsidRPr="007B7076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地块施工总承包工程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江苏天亿建设工程有限公司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无锡太湖国际科技园投资开发有限公司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309DC" w:rsidRPr="007B7076" w:rsidTr="002309DC">
        <w:trPr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新吴实验中学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无锡市锡山三建实业有限公司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无锡市新吴实验中学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DC" w:rsidRPr="007B7076" w:rsidRDefault="002309DC" w:rsidP="002309DC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B7076">
              <w:rPr>
                <w:rFonts w:ascii="Times New Roman" w:eastAsia="方正仿宋_GBK" w:hAnsi="Times New Roman" w:cs="Times New Roman"/>
                <w:sz w:val="24"/>
                <w:szCs w:val="24"/>
              </w:rPr>
              <w:t>新吴</w:t>
            </w:r>
          </w:p>
        </w:tc>
        <w:tc>
          <w:tcPr>
            <w:tcW w:w="236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2309DC" w:rsidRPr="007B7076" w:rsidRDefault="002309DC" w:rsidP="002309DC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076" w:rsidRPr="007B7076" w:rsidRDefault="007B7076" w:rsidP="007B7076">
      <w:pPr>
        <w:spacing w:line="360" w:lineRule="exact"/>
        <w:rPr>
          <w:rFonts w:ascii="Times New Roman" w:eastAsia="方正仿宋_GBK" w:hAnsi="Times New Roman" w:cs="Times New Roman"/>
          <w:sz w:val="24"/>
          <w:szCs w:val="24"/>
        </w:rPr>
      </w:pPr>
    </w:p>
    <w:sectPr w:rsidR="007B7076" w:rsidRPr="007B7076" w:rsidSect="004025A5">
      <w:pgSz w:w="16838" w:h="11906" w:orient="landscape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89" w:rsidRDefault="00F15189" w:rsidP="00954DDA">
      <w:r>
        <w:separator/>
      </w:r>
    </w:p>
  </w:endnote>
  <w:endnote w:type="continuationSeparator" w:id="1">
    <w:p w:rsidR="00F15189" w:rsidRDefault="00F15189" w:rsidP="0095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89" w:rsidRDefault="00F15189" w:rsidP="00954DDA">
      <w:r>
        <w:separator/>
      </w:r>
    </w:p>
  </w:footnote>
  <w:footnote w:type="continuationSeparator" w:id="1">
    <w:p w:rsidR="00F15189" w:rsidRDefault="00F15189" w:rsidP="0095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DDA"/>
    <w:rsid w:val="000549AA"/>
    <w:rsid w:val="000638EA"/>
    <w:rsid w:val="000A2012"/>
    <w:rsid w:val="002309DC"/>
    <w:rsid w:val="002E5C9B"/>
    <w:rsid w:val="004025A5"/>
    <w:rsid w:val="005874BC"/>
    <w:rsid w:val="005F5950"/>
    <w:rsid w:val="006556C4"/>
    <w:rsid w:val="0068773A"/>
    <w:rsid w:val="006B4E09"/>
    <w:rsid w:val="00750264"/>
    <w:rsid w:val="007B0943"/>
    <w:rsid w:val="007B7076"/>
    <w:rsid w:val="00820DCA"/>
    <w:rsid w:val="008B4246"/>
    <w:rsid w:val="00954DDA"/>
    <w:rsid w:val="009D3203"/>
    <w:rsid w:val="00A15734"/>
    <w:rsid w:val="00B47C8D"/>
    <w:rsid w:val="00C606F8"/>
    <w:rsid w:val="00DE528C"/>
    <w:rsid w:val="00F15189"/>
    <w:rsid w:val="00F56EEF"/>
    <w:rsid w:val="00F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3517</Words>
  <Characters>3694</Characters>
  <Application>Microsoft Office Word</Application>
  <DocSecurity>0</DocSecurity>
  <Lines>410</Lines>
  <Paragraphs>424</Paragraphs>
  <ScaleCrop>false</ScaleCrop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辛勇刚[监察支队监察三科]</cp:lastModifiedBy>
  <cp:revision>11</cp:revision>
  <dcterms:created xsi:type="dcterms:W3CDTF">2021-10-22T05:35:00Z</dcterms:created>
  <dcterms:modified xsi:type="dcterms:W3CDTF">2021-10-27T02:08:00Z</dcterms:modified>
</cp:coreProperties>
</file>